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0" w:rsidRDefault="006576A0" w:rsidP="006576A0">
      <w:pPr>
        <w:spacing w:line="276" w:lineRule="auto"/>
        <w:jc w:val="right"/>
      </w:pPr>
      <w:r>
        <w:t>Załącznik nr 3</w:t>
      </w:r>
    </w:p>
    <w:p w:rsidR="006576A0" w:rsidRDefault="006576A0" w:rsidP="006576A0">
      <w:pPr>
        <w:spacing w:line="276" w:lineRule="auto"/>
        <w:jc w:val="center"/>
      </w:pPr>
    </w:p>
    <w:p w:rsidR="006576A0" w:rsidRDefault="006576A0" w:rsidP="006576A0">
      <w:pPr>
        <w:spacing w:line="276" w:lineRule="auto"/>
        <w:jc w:val="center"/>
      </w:pPr>
      <w:r>
        <w:t>FORMULARZ CENOWY</w:t>
      </w:r>
    </w:p>
    <w:p w:rsidR="006576A0" w:rsidRDefault="006576A0" w:rsidP="006576A0">
      <w:pPr>
        <w:spacing w:line="276" w:lineRule="auto"/>
        <w:jc w:val="center"/>
      </w:pPr>
    </w:p>
    <w:p w:rsidR="006576A0" w:rsidRDefault="006576A0" w:rsidP="006576A0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pn. Dostawa asortymentu w ramach projektu „Laboratoria Przyszłości” w Szkole Podstawowej im. Stanisława Staszica </w:t>
      </w:r>
    </w:p>
    <w:p w:rsidR="006576A0" w:rsidRDefault="006576A0" w:rsidP="006576A0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w Skarżysku Kościelnym</w:t>
      </w:r>
    </w:p>
    <w:p w:rsidR="006576A0" w:rsidRDefault="006576A0" w:rsidP="006576A0">
      <w:pPr>
        <w:spacing w:line="276" w:lineRule="auto"/>
        <w:jc w:val="both"/>
        <w:rPr>
          <w:b/>
          <w:bCs/>
        </w:rPr>
      </w:pPr>
    </w:p>
    <w:p w:rsidR="006576A0" w:rsidRDefault="006576A0" w:rsidP="006576A0">
      <w:pPr>
        <w:tabs>
          <w:tab w:val="left" w:pos="284"/>
        </w:tabs>
        <w:spacing w:before="120" w:after="120"/>
        <w:jc w:val="center"/>
      </w:pPr>
      <w:r>
        <w:t>Wykonawca oświadcza, że oferowany asortyment spełnia minimalne wymagania opisane w szczegółowym opisie wyposażenia, a zaoferowane wyposażenie posiada niżej wymienione parametry oferowane przez Wykonawcę:</w:t>
      </w:r>
    </w:p>
    <w:p w:rsidR="006576A0" w:rsidRDefault="006576A0" w:rsidP="006576A0">
      <w:pPr>
        <w:tabs>
          <w:tab w:val="left" w:pos="284"/>
        </w:tabs>
        <w:spacing w:before="120" w:after="120"/>
        <w:jc w:val="center"/>
      </w:pPr>
    </w:p>
    <w:tbl>
      <w:tblPr>
        <w:tblW w:w="15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206"/>
        <w:gridCol w:w="882"/>
        <w:gridCol w:w="1640"/>
        <w:gridCol w:w="2120"/>
        <w:gridCol w:w="7884"/>
      </w:tblGrid>
      <w:tr w:rsidR="006576A0" w:rsidTr="006576A0">
        <w:trPr>
          <w:trHeight w:val="555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towaru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 sztuk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jednostkowa brutto (w zł)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brutto</w:t>
            </w: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Oferowane parametry *</w:t>
            </w:r>
          </w:p>
        </w:tc>
      </w:tr>
      <w:tr w:rsidR="006576A0" w:rsidTr="006576A0">
        <w:trPr>
          <w:trHeight w:val="311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= kol. 3 x kol.  4</w:t>
            </w: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576A0" w:rsidTr="006576A0">
        <w:trPr>
          <w:trHeight w:val="1046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ekoSystem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Banach 3D z drukarką 3D i 5-letnim programem wsparcia szkoły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521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Filament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do drukarki Banach 3D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529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Zestaw edukacyjny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Arduino</w:t>
            </w:r>
            <w:proofErr w:type="spellEnd"/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35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>Stacja lutownicza HOT AIR z grotem 2w1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663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>Statyw do aparatu i kamery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68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Mikroport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Saramonic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Blink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500 B1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1114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>Zestaw oświetleniowy: Lampa SOFTBOX ze statywem i żarówką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945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Mikrofon kierunkowy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Saramonic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Vmic-Mini</w:t>
            </w:r>
            <w:proofErr w:type="spellEnd"/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30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Gimbal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do aparatu fotograficznego           i kamery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95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Aparat fotograficzny Sony ZV-1 do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wideoblogów</w:t>
            </w:r>
            <w:proofErr w:type="spellEnd"/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68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LEGO®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Education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SPIKE™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Essential</w:t>
            </w:r>
            <w:proofErr w:type="spellEnd"/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11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LEGO®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Education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SPIKE™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Prime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- zestaw podstawowy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539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6A0" w:rsidRDefault="006576A0">
            <w:pPr>
              <w:spacing w:line="276" w:lineRule="auto"/>
            </w:pPr>
            <w:r>
              <w:rPr>
                <w:sz w:val="23"/>
                <w:szCs w:val="23"/>
                <w:shd w:val="clear" w:color="auto" w:fill="FFFFFF"/>
              </w:rPr>
              <w:t>Mikroskop Ekspert - elektroniczny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534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6A0" w:rsidRDefault="006576A0">
            <w:pPr>
              <w:spacing w:line="276" w:lineRule="auto"/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BeCreo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- zestaw z mikrokontrolerem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25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PAKIET SPECJALNY 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Scottie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Go! MASTER PACK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23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Photon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>: Laboratorium Przyszłości – zestaw PRO z akcesoriami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139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>Laboratorium przyszłości. Kompetencje techniczne                         i praktyczne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807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proofErr w:type="spellStart"/>
            <w:r>
              <w:rPr>
                <w:sz w:val="23"/>
                <w:szCs w:val="23"/>
                <w:shd w:val="clear" w:color="auto" w:fill="FFFFFF"/>
              </w:rPr>
              <w:t>Blender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                       z akcesoriami MPM (MBL – 29/C)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408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color w:val="FF0000"/>
              </w:rPr>
            </w:pPr>
            <w:r>
              <w:rPr>
                <w:sz w:val="23"/>
                <w:szCs w:val="23"/>
                <w:shd w:val="clear" w:color="auto" w:fill="FFFFFF"/>
              </w:rPr>
              <w:t>Tempery 1000ml</w:t>
            </w:r>
          </w:p>
        </w:tc>
        <w:tc>
          <w:tcPr>
            <w:tcW w:w="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76A0" w:rsidRDefault="006576A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576A0" w:rsidTr="006576A0">
        <w:trPr>
          <w:trHeight w:val="684"/>
          <w:jc w:val="center"/>
        </w:trPr>
        <w:tc>
          <w:tcPr>
            <w:tcW w:w="52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6576A0" w:rsidRDefault="006576A0">
            <w:pPr>
              <w:spacing w:after="120" w:line="276" w:lineRule="auto"/>
              <w:jc w:val="right"/>
              <w:rPr>
                <w:color w:val="000000"/>
              </w:rPr>
            </w:pPr>
            <w:r>
              <w:rPr>
                <w:b/>
                <w:bCs/>
                <w:color w:val="C00000"/>
              </w:rPr>
              <w:t xml:space="preserve">RAZEM CENA OFERTY (zł brutto)  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C00000"/>
              </w:rPr>
              <w:t xml:space="preserve">........................... </w:t>
            </w:r>
          </w:p>
        </w:tc>
        <w:tc>
          <w:tcPr>
            <w:tcW w:w="7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576A0" w:rsidRDefault="006576A0">
            <w:pPr>
              <w:spacing w:before="60" w:after="120" w:line="276" w:lineRule="auto"/>
              <w:ind w:right="68"/>
              <w:rPr>
                <w:color w:val="000000"/>
              </w:rPr>
            </w:pPr>
            <w:r>
              <w:rPr>
                <w:b/>
                <w:bCs/>
                <w:color w:val="C00000"/>
              </w:rPr>
              <w:t>otrzymany wynik należy przenieść do formularza oferty</w:t>
            </w:r>
          </w:p>
        </w:tc>
      </w:tr>
    </w:tbl>
    <w:p w:rsidR="006576A0" w:rsidRDefault="006576A0" w:rsidP="006576A0">
      <w:pPr>
        <w:tabs>
          <w:tab w:val="left" w:pos="284"/>
        </w:tabs>
        <w:spacing w:before="120"/>
        <w:rPr>
          <w:color w:val="000000"/>
        </w:rPr>
      </w:pPr>
      <w:r>
        <w:rPr>
          <w:color w:val="000000"/>
        </w:rPr>
        <w:t xml:space="preserve">* UWAGA: Dla wyposażenia o jednostkowej wartości powyżej 500 zł brutto wymagana jest gwarancja minimum 12 miesięcy, autoryzowany serwis na terenie Polski, SLA (Service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Agreement</w:t>
      </w:r>
      <w:proofErr w:type="spellEnd"/>
      <w:r>
        <w:rPr>
          <w:color w:val="000000"/>
        </w:rPr>
        <w:t xml:space="preserve"> ) do 3 tygodni, serwis i wsparcie techniczne (serwis obowiązkowo na terenie RP, wsparcie techniczne w języku polskim), instrukcja obsługi w języku polskim (niekoniecznie papierowa).</w:t>
      </w:r>
    </w:p>
    <w:p w:rsidR="006576A0" w:rsidRDefault="006576A0" w:rsidP="006576A0">
      <w:pPr>
        <w:tabs>
          <w:tab w:val="left" w:pos="284"/>
        </w:tabs>
        <w:spacing w:before="120"/>
        <w:jc w:val="both"/>
        <w:rPr>
          <w:color w:val="000000"/>
        </w:rPr>
      </w:pPr>
    </w:p>
    <w:p w:rsidR="006576A0" w:rsidRDefault="006576A0" w:rsidP="006576A0">
      <w:pPr>
        <w:tabs>
          <w:tab w:val="left" w:pos="284"/>
        </w:tabs>
        <w:spacing w:before="120"/>
        <w:jc w:val="both"/>
        <w:rPr>
          <w:color w:val="000000"/>
        </w:rPr>
      </w:pPr>
    </w:p>
    <w:p w:rsidR="006576A0" w:rsidRDefault="006576A0" w:rsidP="006576A0">
      <w:pPr>
        <w:tabs>
          <w:tab w:val="left" w:pos="284"/>
        </w:tabs>
        <w:spacing w:before="120"/>
        <w:jc w:val="both"/>
        <w:rPr>
          <w:color w:val="000000"/>
        </w:rPr>
      </w:pPr>
    </w:p>
    <w:p w:rsidR="006576A0" w:rsidRDefault="006576A0" w:rsidP="006576A0">
      <w:pPr>
        <w:tabs>
          <w:tab w:val="left" w:pos="284"/>
        </w:tabs>
        <w:spacing w:before="120"/>
        <w:jc w:val="right"/>
      </w:pPr>
      <w:r>
        <w:t>.......................................................................</w:t>
      </w:r>
    </w:p>
    <w:p w:rsidR="006576A0" w:rsidRDefault="006576A0" w:rsidP="006576A0">
      <w:pPr>
        <w:spacing w:before="120"/>
        <w:jc w:val="both"/>
        <w:rPr>
          <w:i/>
        </w:rPr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</w:rPr>
        <w:t>(podpis osoby upoważnionej)</w:t>
      </w:r>
    </w:p>
    <w:p w:rsidR="001809F3" w:rsidRDefault="001809F3"/>
    <w:sectPr w:rsidR="001809F3" w:rsidSect="00657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6A0"/>
    <w:rsid w:val="001809F3"/>
    <w:rsid w:val="0065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1894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2022-01-30T16:19:00Z</dcterms:created>
  <dcterms:modified xsi:type="dcterms:W3CDTF">2022-01-30T16:19:00Z</dcterms:modified>
</cp:coreProperties>
</file>